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5C7D" w14:textId="77777777" w:rsidR="00CA6BAF" w:rsidRDefault="00CA6BAF" w:rsidP="00CA6BAF">
      <w:pPr>
        <w:pStyle w:val="NormalWeb"/>
      </w:pPr>
      <w:r>
        <w:rPr>
          <w:rFonts w:ascii="TimesNewRomanPS" w:hAnsi="TimesNewRomanPS"/>
          <w:b/>
          <w:bCs/>
          <w:sz w:val="28"/>
          <w:szCs w:val="28"/>
        </w:rPr>
        <w:t xml:space="preserve">HULL HOCKEY </w:t>
      </w:r>
    </w:p>
    <w:p w14:paraId="198A0659" w14:textId="227A90C8" w:rsidR="00CA6BAF" w:rsidRDefault="00CA6BAF" w:rsidP="00CA6BAF">
      <w:pPr>
        <w:pStyle w:val="NormalWeb"/>
      </w:pPr>
      <w:r>
        <w:rPr>
          <w:rFonts w:ascii="TimesNewRomanPS" w:hAnsi="TimesNewRomanPS"/>
          <w:b/>
          <w:bCs/>
          <w:sz w:val="26"/>
          <w:szCs w:val="26"/>
        </w:rPr>
        <w:t>Refund Policy</w:t>
      </w:r>
      <w:r>
        <w:rPr>
          <w:rFonts w:ascii="TimesNewRomanPS" w:hAnsi="TimesNewRomanPS"/>
          <w:b/>
          <w:bCs/>
          <w:sz w:val="26"/>
          <w:szCs w:val="26"/>
        </w:rPr>
        <w:t>:</w:t>
      </w:r>
      <w:r>
        <w:rPr>
          <w:rFonts w:ascii="TimesNewRomanPS" w:hAnsi="TimesNewRomanPS"/>
          <w:b/>
          <w:bCs/>
          <w:sz w:val="26"/>
          <w:szCs w:val="26"/>
        </w:rPr>
        <w:t xml:space="preserve"> 2023</w:t>
      </w:r>
      <w:r>
        <w:rPr>
          <w:rFonts w:ascii="TimesNewRomanPS" w:hAnsi="TimesNewRomanPS"/>
          <w:b/>
          <w:bCs/>
          <w:sz w:val="26"/>
          <w:szCs w:val="26"/>
        </w:rPr>
        <w:t xml:space="preserve"> Holiday</w:t>
      </w:r>
      <w:r>
        <w:rPr>
          <w:rFonts w:ascii="TimesNewRomanPS" w:hAnsi="TimesNewRomanPS"/>
          <w:b/>
          <w:bCs/>
          <w:sz w:val="26"/>
          <w:szCs w:val="26"/>
        </w:rPr>
        <w:t xml:space="preserve"> Camps </w:t>
      </w:r>
    </w:p>
    <w:p w14:paraId="5F223D20" w14:textId="3EC377A3" w:rsidR="00CA6BAF" w:rsidRDefault="00CA6BAF" w:rsidP="00CA6BAF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The following Policy provisions apply to participation in </w:t>
      </w:r>
      <w:r>
        <w:rPr>
          <w:rFonts w:ascii="TimesNewRomanPSMT" w:hAnsi="TimesNewRomanPSMT"/>
          <w:sz w:val="22"/>
          <w:szCs w:val="22"/>
        </w:rPr>
        <w:t>the</w:t>
      </w:r>
      <w:r>
        <w:rPr>
          <w:rFonts w:ascii="TimesNewRomanPSMT" w:hAnsi="TimesNewRomanPSMT"/>
          <w:sz w:val="22"/>
          <w:szCs w:val="22"/>
        </w:rPr>
        <w:t xml:space="preserve"> 2023 </w:t>
      </w:r>
      <w:r>
        <w:rPr>
          <w:rFonts w:ascii="TimesNewRomanPSMT" w:hAnsi="TimesNewRomanPSMT"/>
          <w:sz w:val="22"/>
          <w:szCs w:val="22"/>
        </w:rPr>
        <w:t xml:space="preserve">Holiday </w:t>
      </w:r>
      <w:r>
        <w:rPr>
          <w:rFonts w:ascii="TimesNewRomanPSMT" w:hAnsi="TimesNewRomanPSMT"/>
          <w:sz w:val="22"/>
          <w:szCs w:val="22"/>
        </w:rPr>
        <w:t xml:space="preserve">Camps through Hull Hockey, including </w:t>
      </w:r>
      <w:r>
        <w:rPr>
          <w:rFonts w:ascii="TimesNewRomanPSMT" w:hAnsi="TimesNewRomanPSMT"/>
          <w:sz w:val="22"/>
          <w:szCs w:val="22"/>
        </w:rPr>
        <w:t xml:space="preserve">the Pre-Christmas camps, any </w:t>
      </w:r>
      <w:proofErr w:type="gramStart"/>
      <w:r>
        <w:rPr>
          <w:rFonts w:ascii="TimesNewRomanPSMT" w:hAnsi="TimesNewRomanPSMT"/>
          <w:sz w:val="22"/>
          <w:szCs w:val="22"/>
        </w:rPr>
        <w:t>Post-Christmas</w:t>
      </w:r>
      <w:proofErr w:type="gramEnd"/>
      <w:r>
        <w:rPr>
          <w:rFonts w:ascii="TimesNewRomanPSMT" w:hAnsi="TimesNewRomanPSMT"/>
          <w:sz w:val="22"/>
          <w:szCs w:val="22"/>
        </w:rPr>
        <w:t xml:space="preserve"> camps, goalie camp or defense camp. </w:t>
      </w:r>
      <w:r>
        <w:rPr>
          <w:rFonts w:ascii="TimesNewRomanPSMT" w:hAnsi="TimesNewRomanPSMT"/>
          <w:sz w:val="22"/>
          <w:szCs w:val="22"/>
        </w:rPr>
        <w:t xml:space="preserve"> </w:t>
      </w:r>
    </w:p>
    <w:p w14:paraId="3F8FE8B0" w14:textId="77777777" w:rsidR="00CA6BAF" w:rsidRDefault="00CA6BAF" w:rsidP="00CA6BAF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Generally, all camp registration fees and deposits are non-refundable and non-transferable. However, in very limited circumstances, Hull Hockey may approve the refund of all or a portion of camp registration fees. Unless noted otherwise below, the following rules apply: </w:t>
      </w:r>
    </w:p>
    <w:p w14:paraId="0EDE8FA4" w14:textId="77777777" w:rsidR="00CA6BAF" w:rsidRDefault="00CA6BAF" w:rsidP="00CA6BAF">
      <w:pPr>
        <w:pStyle w:val="NormalWeb"/>
        <w:numPr>
          <w:ilvl w:val="0"/>
          <w:numId w:val="1"/>
        </w:numPr>
      </w:pPr>
      <w:proofErr w:type="gramStart"/>
      <w:r>
        <w:rPr>
          <w:rFonts w:ascii="TimesNewRomanPSMT" w:hAnsi="TimesNewRomanPSMT"/>
          <w:sz w:val="22"/>
          <w:szCs w:val="22"/>
        </w:rPr>
        <w:t>●  All</w:t>
      </w:r>
      <w:proofErr w:type="gramEnd"/>
      <w:r>
        <w:rPr>
          <w:rFonts w:ascii="TimesNewRomanPSMT" w:hAnsi="TimesNewRomanPSMT"/>
          <w:sz w:val="22"/>
          <w:szCs w:val="22"/>
        </w:rPr>
        <w:t xml:space="preserve"> refund requests must be made in writing, submitted to Hull Hockey. </w:t>
      </w:r>
    </w:p>
    <w:p w14:paraId="0B39490B" w14:textId="77777777" w:rsidR="00CA6BAF" w:rsidRDefault="00CA6BAF" w:rsidP="00CA6BAF">
      <w:pPr>
        <w:pStyle w:val="NormalWeb"/>
        <w:numPr>
          <w:ilvl w:val="0"/>
          <w:numId w:val="1"/>
        </w:numPr>
      </w:pPr>
      <w:proofErr w:type="gramStart"/>
      <w:r>
        <w:rPr>
          <w:rFonts w:ascii="TimesNewRomanPSMT" w:hAnsi="TimesNewRomanPSMT"/>
          <w:sz w:val="22"/>
          <w:szCs w:val="22"/>
        </w:rPr>
        <w:t>●  Approved</w:t>
      </w:r>
      <w:proofErr w:type="gramEnd"/>
      <w:r>
        <w:rPr>
          <w:rFonts w:ascii="TimesNewRomanPSMT" w:hAnsi="TimesNewRomanPSMT"/>
          <w:sz w:val="22"/>
          <w:szCs w:val="22"/>
        </w:rPr>
        <w:t xml:space="preserve"> refunds will be assessed a </w:t>
      </w:r>
      <w:r>
        <w:rPr>
          <w:rFonts w:ascii="TimesNewRomanPS" w:hAnsi="TimesNewRomanPS"/>
          <w:b/>
          <w:bCs/>
          <w:sz w:val="22"/>
          <w:szCs w:val="22"/>
        </w:rPr>
        <w:t xml:space="preserve">$50.00 administration fee </w:t>
      </w:r>
      <w:r>
        <w:rPr>
          <w:rFonts w:ascii="TimesNewRomanPSMT" w:hAnsi="TimesNewRomanPSMT"/>
          <w:sz w:val="22"/>
          <w:szCs w:val="22"/>
        </w:rPr>
        <w:t xml:space="preserve">prior to refund, an amount which reflects certain fixed expenses incurred by Hull Hockey. </w:t>
      </w:r>
    </w:p>
    <w:p w14:paraId="2FB3E2E5" w14:textId="77777777" w:rsidR="00CA6BAF" w:rsidRDefault="00CA6BAF" w:rsidP="00CA6BAF">
      <w:pPr>
        <w:pStyle w:val="NormalWeb"/>
        <w:ind w:left="720"/>
      </w:pPr>
      <w:r>
        <w:rPr>
          <w:rFonts w:ascii="TimesNewRomanPSMT" w:hAnsi="TimesNewRomanPSMT"/>
          <w:sz w:val="22"/>
          <w:szCs w:val="22"/>
        </w:rPr>
        <w:t xml:space="preserve">Specific refund circumstances include: </w:t>
      </w:r>
    </w:p>
    <w:p w14:paraId="23143200" w14:textId="6FBF8C69" w:rsidR="00CA6BAF" w:rsidRDefault="00CA6BAF" w:rsidP="00CA6BAF">
      <w:pPr>
        <w:pStyle w:val="NormalWeb"/>
        <w:numPr>
          <w:ilvl w:val="1"/>
          <w:numId w:val="1"/>
        </w:numPr>
      </w:pPr>
      <w:r>
        <w:rPr>
          <w:rFonts w:ascii="TimesNewRomanPSMT" w:hAnsi="TimesNewRomanPSMT"/>
          <w:sz w:val="22"/>
          <w:szCs w:val="22"/>
        </w:rPr>
        <w:t>(1)  </w:t>
      </w:r>
      <w:r>
        <w:rPr>
          <w:rFonts w:ascii="TimesNewRomanPS" w:hAnsi="TimesNewRomanPS"/>
          <w:b/>
          <w:bCs/>
          <w:sz w:val="22"/>
          <w:szCs w:val="22"/>
        </w:rPr>
        <w:t xml:space="preserve">Refund request submitted on or before </w:t>
      </w:r>
      <w:r>
        <w:rPr>
          <w:rFonts w:ascii="TimesNewRomanPS" w:hAnsi="TimesNewRomanPS"/>
          <w:b/>
          <w:bCs/>
          <w:sz w:val="22"/>
          <w:szCs w:val="22"/>
        </w:rPr>
        <w:t>December 1st</w:t>
      </w:r>
      <w:r>
        <w:rPr>
          <w:rFonts w:ascii="TimesNewRomanPS" w:hAnsi="TimesNewRomanPS"/>
          <w:b/>
          <w:bCs/>
          <w:sz w:val="22"/>
          <w:szCs w:val="22"/>
        </w:rPr>
        <w:t>, 2023</w:t>
      </w:r>
      <w:r>
        <w:rPr>
          <w:rFonts w:ascii="TimesNewRomanPSMT" w:hAnsi="TimesNewRomanPSMT"/>
          <w:sz w:val="22"/>
          <w:szCs w:val="22"/>
        </w:rPr>
        <w:t xml:space="preserve">. Hull Hockey will approve a full or partial refund if such request is submitted on or before </w:t>
      </w:r>
      <w:r>
        <w:rPr>
          <w:rFonts w:ascii="TimesNewRomanPS" w:hAnsi="TimesNewRomanPS"/>
          <w:b/>
          <w:bCs/>
          <w:sz w:val="22"/>
          <w:szCs w:val="22"/>
        </w:rPr>
        <w:t>December 1</w:t>
      </w:r>
      <w:r>
        <w:rPr>
          <w:rFonts w:ascii="TimesNewRomanPS" w:hAnsi="TimesNewRomanPS"/>
          <w:b/>
          <w:bCs/>
          <w:sz w:val="22"/>
          <w:szCs w:val="22"/>
        </w:rPr>
        <w:t>, 2023</w:t>
      </w:r>
      <w:r>
        <w:rPr>
          <w:rFonts w:ascii="TimesNewRomanPSMT" w:hAnsi="TimesNewRomanPSMT"/>
          <w:sz w:val="22"/>
          <w:szCs w:val="22"/>
        </w:rPr>
        <w:t xml:space="preserve">. In the event a particular camp has started prior to the date such refund request is made, a pro-rata partial refund will be approved based on the number of sessions that have already been completed. Refund requests submitted after such date will </w:t>
      </w:r>
      <w:r>
        <w:rPr>
          <w:rFonts w:ascii="TimesNewRomanPS" w:hAnsi="TimesNewRomanPS"/>
          <w:b/>
          <w:bCs/>
          <w:sz w:val="22"/>
          <w:szCs w:val="22"/>
        </w:rPr>
        <w:t xml:space="preserve">not </w:t>
      </w:r>
      <w:r>
        <w:rPr>
          <w:rFonts w:ascii="TimesNewRomanPSMT" w:hAnsi="TimesNewRomanPSMT"/>
          <w:sz w:val="22"/>
          <w:szCs w:val="22"/>
        </w:rPr>
        <w:t xml:space="preserve">be approved, unless another specific refund circumstance applies. </w:t>
      </w:r>
    </w:p>
    <w:p w14:paraId="58CEF66D" w14:textId="77777777" w:rsidR="00CA6BAF" w:rsidRDefault="00CA6BAF" w:rsidP="00CA6BAF">
      <w:pPr>
        <w:pStyle w:val="NormalWeb"/>
        <w:numPr>
          <w:ilvl w:val="1"/>
          <w:numId w:val="1"/>
        </w:numPr>
      </w:pPr>
      <w:r>
        <w:rPr>
          <w:rFonts w:ascii="TimesNewRomanPSMT" w:hAnsi="TimesNewRomanPSMT"/>
          <w:sz w:val="22"/>
          <w:szCs w:val="22"/>
        </w:rPr>
        <w:t>(2)  </w:t>
      </w:r>
      <w:r>
        <w:rPr>
          <w:rFonts w:ascii="TimesNewRomanPS" w:hAnsi="TimesNewRomanPS"/>
          <w:b/>
          <w:bCs/>
          <w:sz w:val="22"/>
          <w:szCs w:val="22"/>
        </w:rPr>
        <w:t>Player relocates outside of the Denver metro area (60-mile radius)</w:t>
      </w:r>
      <w:r>
        <w:rPr>
          <w:rFonts w:ascii="TimesNewRomanPSMT" w:hAnsi="TimesNewRomanPSMT"/>
          <w:sz w:val="22"/>
          <w:szCs w:val="22"/>
        </w:rPr>
        <w:t xml:space="preserve">. Hull Hockey will approve a full or partial refund, regardless of when such refund request is submitted, if the player relocates outside of the Denver metro area. In the event a particular camp has started prior to the date such refund request is made, a pro-rata partial refund will be approved based on the number of sessions that have already been completed. </w:t>
      </w:r>
    </w:p>
    <w:p w14:paraId="16D097EE" w14:textId="77777777" w:rsidR="00CA6BAF" w:rsidRDefault="00CA6BAF" w:rsidP="00CA6BAF">
      <w:pPr>
        <w:pStyle w:val="NormalWeb"/>
        <w:numPr>
          <w:ilvl w:val="1"/>
          <w:numId w:val="1"/>
        </w:numPr>
      </w:pPr>
      <w:r>
        <w:rPr>
          <w:rFonts w:ascii="TimesNewRomanPSMT" w:hAnsi="TimesNewRomanPSMT"/>
          <w:sz w:val="22"/>
          <w:szCs w:val="22"/>
        </w:rPr>
        <w:t>(3)  </w:t>
      </w:r>
      <w:r>
        <w:rPr>
          <w:rFonts w:ascii="TimesNewRomanPS" w:hAnsi="TimesNewRomanPS"/>
          <w:b/>
          <w:bCs/>
          <w:sz w:val="22"/>
          <w:szCs w:val="22"/>
        </w:rPr>
        <w:t>Player incurs a camp-ending injury</w:t>
      </w:r>
      <w:r>
        <w:rPr>
          <w:rFonts w:ascii="TimesNewRomanPSMT" w:hAnsi="TimesNewRomanPSMT"/>
          <w:sz w:val="22"/>
          <w:szCs w:val="22"/>
        </w:rPr>
        <w:t xml:space="preserve">. Hull Hockey will approve a full or partial refund, regardless of when such refund request is made, if the player incurs an injury that otherwise prevents the player from participating in </w:t>
      </w:r>
      <w:proofErr w:type="gramStart"/>
      <w:r>
        <w:rPr>
          <w:rFonts w:ascii="TimesNewRomanPSMT" w:hAnsi="TimesNewRomanPSMT"/>
          <w:sz w:val="22"/>
          <w:szCs w:val="22"/>
        </w:rPr>
        <w:t>all of</w:t>
      </w:r>
      <w:proofErr w:type="gramEnd"/>
      <w:r>
        <w:rPr>
          <w:rFonts w:ascii="TimesNewRomanPSMT" w:hAnsi="TimesNewRomanPSMT"/>
          <w:sz w:val="22"/>
          <w:szCs w:val="22"/>
        </w:rPr>
        <w:t xml:space="preserve"> the remaining camp sessions. A note from a doctor explaining the injury and the expected duration of the injury must be submitted along with the refund request. In the event a particular camp has started prior to the date such refund request is made, a pro-rata partial refund will be approved based on the number of sessions that have already been completed. Refunds will not be approved if the injury causes a player to miss some, but not all, remaining camp sessions. </w:t>
      </w:r>
    </w:p>
    <w:p w14:paraId="5B614141" w14:textId="77777777" w:rsidR="00CA6BAF" w:rsidRDefault="00CA6BAF" w:rsidP="00CA6BAF">
      <w:pPr>
        <w:pStyle w:val="NormalWeb"/>
        <w:numPr>
          <w:ilvl w:val="1"/>
          <w:numId w:val="1"/>
        </w:numPr>
      </w:pPr>
      <w:r>
        <w:rPr>
          <w:rFonts w:ascii="TimesNewRomanPSMT" w:hAnsi="TimesNewRomanPSMT"/>
          <w:sz w:val="22"/>
          <w:szCs w:val="22"/>
        </w:rPr>
        <w:t>(4)  </w:t>
      </w:r>
      <w:r>
        <w:rPr>
          <w:rFonts w:ascii="TimesNewRomanPS" w:hAnsi="TimesNewRomanPS"/>
          <w:b/>
          <w:bCs/>
          <w:sz w:val="22"/>
          <w:szCs w:val="22"/>
        </w:rPr>
        <w:t>Other circumstances</w:t>
      </w:r>
      <w:r>
        <w:rPr>
          <w:rFonts w:ascii="TimesNewRomanPSMT" w:hAnsi="TimesNewRomanPSMT"/>
          <w:sz w:val="22"/>
          <w:szCs w:val="22"/>
        </w:rPr>
        <w:t xml:space="preserve">. In all other circumstances, a player is not entitled to a refund. However, Hull Hockey retains the discretion, but not the obligation, to evaluate other refund requests on a case-by-case basis, and shall have discretion and authority to deny, approve, or partially approve any such refund request. </w:t>
      </w:r>
    </w:p>
    <w:p w14:paraId="0447239D" w14:textId="77777777" w:rsidR="00507AEC" w:rsidRDefault="00507AEC"/>
    <w:sectPr w:rsidR="00507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24D"/>
    <w:multiLevelType w:val="multilevel"/>
    <w:tmpl w:val="A650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448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AF"/>
    <w:rsid w:val="00507AEC"/>
    <w:rsid w:val="00C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A96F2"/>
  <w15:chartTrackingRefBased/>
  <w15:docId w15:val="{1442825B-3FD2-D447-80B4-6DE6322E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BA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hull</dc:creator>
  <cp:keywords/>
  <dc:description/>
  <cp:lastModifiedBy>kyle hull</cp:lastModifiedBy>
  <cp:revision>1</cp:revision>
  <dcterms:created xsi:type="dcterms:W3CDTF">2023-09-28T15:04:00Z</dcterms:created>
  <dcterms:modified xsi:type="dcterms:W3CDTF">2023-09-28T15:07:00Z</dcterms:modified>
</cp:coreProperties>
</file>